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BA" w:rsidRPr="00B2689F" w:rsidRDefault="00691EBA" w:rsidP="00691EBA">
      <w:pPr>
        <w:keepNext/>
        <w:ind w:left="576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проведении </w:t>
      </w:r>
      <w:proofErr w:type="gramStart"/>
      <w:r>
        <w:rPr>
          <w:sz w:val="20"/>
          <w:szCs w:val="20"/>
        </w:rPr>
        <w:t>В</w:t>
      </w:r>
      <w:r w:rsidRPr="00B2689F">
        <w:rPr>
          <w:sz w:val="20"/>
          <w:szCs w:val="20"/>
        </w:rPr>
        <w:t>есеннего</w:t>
      </w:r>
      <w:proofErr w:type="gramEnd"/>
      <w:r w:rsidRPr="00B2689F">
        <w:rPr>
          <w:sz w:val="20"/>
          <w:szCs w:val="20"/>
        </w:rPr>
        <w:t xml:space="preserve"> </w:t>
      </w:r>
    </w:p>
    <w:p w:rsidR="00691EBA" w:rsidRPr="00B2689F" w:rsidRDefault="00691EBA" w:rsidP="00691EBA">
      <w:pPr>
        <w:keepNext/>
        <w:ind w:left="5760"/>
        <w:outlineLvl w:val="0"/>
        <w:rPr>
          <w:sz w:val="20"/>
          <w:szCs w:val="20"/>
        </w:rPr>
      </w:pPr>
      <w:r>
        <w:rPr>
          <w:sz w:val="20"/>
          <w:szCs w:val="20"/>
        </w:rPr>
        <w:t>студенческого слё</w:t>
      </w:r>
      <w:r w:rsidRPr="00B2689F">
        <w:rPr>
          <w:sz w:val="20"/>
          <w:szCs w:val="20"/>
        </w:rPr>
        <w:t xml:space="preserve">та туристов </w:t>
      </w:r>
      <w:proofErr w:type="gramStart"/>
      <w:r w:rsidRPr="00B2689F">
        <w:rPr>
          <w:sz w:val="20"/>
          <w:szCs w:val="20"/>
        </w:rPr>
        <w:t>г</w:t>
      </w:r>
      <w:proofErr w:type="gramEnd"/>
      <w:r w:rsidRPr="00B2689F">
        <w:rPr>
          <w:sz w:val="20"/>
          <w:szCs w:val="20"/>
        </w:rPr>
        <w:t>. Томска</w:t>
      </w:r>
    </w:p>
    <w:p w:rsidR="00691EBA" w:rsidRDefault="00691EBA" w:rsidP="00691EBA">
      <w:pPr>
        <w:keepNext/>
        <w:ind w:left="5760"/>
        <w:outlineLvl w:val="0"/>
        <w:rPr>
          <w:sz w:val="20"/>
          <w:szCs w:val="20"/>
        </w:rPr>
      </w:pPr>
      <w:r w:rsidRPr="00B2689F">
        <w:rPr>
          <w:sz w:val="20"/>
          <w:szCs w:val="20"/>
        </w:rPr>
        <w:t>(4</w:t>
      </w:r>
      <w:r>
        <w:rPr>
          <w:sz w:val="20"/>
          <w:szCs w:val="20"/>
        </w:rPr>
        <w:t>8-го слё</w:t>
      </w:r>
      <w:r w:rsidRPr="00B2689F">
        <w:rPr>
          <w:sz w:val="20"/>
          <w:szCs w:val="20"/>
        </w:rPr>
        <w:t>та туристов ТПУ)</w:t>
      </w:r>
    </w:p>
    <w:p w:rsidR="00691EBA" w:rsidRDefault="00691EBA" w:rsidP="00691EBA">
      <w:pPr>
        <w:jc w:val="center"/>
        <w:rPr>
          <w:sz w:val="20"/>
          <w:szCs w:val="20"/>
        </w:rPr>
      </w:pPr>
    </w:p>
    <w:p w:rsidR="0039313B" w:rsidRDefault="00691EBA" w:rsidP="00691EBA">
      <w:pPr>
        <w:jc w:val="center"/>
        <w:rPr>
          <w:b/>
        </w:rPr>
      </w:pPr>
      <w:r w:rsidRPr="00691EBA">
        <w:rPr>
          <w:b/>
        </w:rPr>
        <w:t xml:space="preserve">Протокол </w:t>
      </w:r>
      <w:r>
        <w:rPr>
          <w:b/>
        </w:rPr>
        <w:t>судейского собрания от 09.04.14</w:t>
      </w:r>
    </w:p>
    <w:p w:rsidR="00691EBA" w:rsidRPr="00691EBA" w:rsidRDefault="00691EBA" w:rsidP="00691EBA">
      <w:pPr>
        <w:jc w:val="both"/>
        <w:rPr>
          <w:sz w:val="20"/>
          <w:szCs w:val="20"/>
        </w:rPr>
      </w:pPr>
    </w:p>
    <w:p w:rsidR="00691EBA" w:rsidRDefault="00691EBA" w:rsidP="00691EB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«Б» (</w:t>
      </w:r>
      <w:proofErr w:type="spellStart"/>
      <w:r w:rsidRPr="00691EBA">
        <w:rPr>
          <w:sz w:val="20"/>
          <w:szCs w:val="20"/>
        </w:rPr>
        <w:t>дистанция-горная-группа</w:t>
      </w:r>
      <w:proofErr w:type="spellEnd"/>
      <w:r>
        <w:rPr>
          <w:sz w:val="20"/>
          <w:szCs w:val="20"/>
        </w:rPr>
        <w:t>, 1 класс) контрольный груз можно разделять;</w:t>
      </w:r>
    </w:p>
    <w:p w:rsidR="00691EBA" w:rsidRDefault="00691EBA" w:rsidP="00691EBA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«Б» контрольное время (КВ) на этапе «</w:t>
      </w:r>
      <w:r w:rsidRPr="00691EBA">
        <w:rPr>
          <w:sz w:val="20"/>
          <w:szCs w:val="20"/>
        </w:rPr>
        <w:t>Переправа по бревну</w:t>
      </w:r>
      <w:r>
        <w:rPr>
          <w:sz w:val="20"/>
          <w:szCs w:val="20"/>
        </w:rPr>
        <w:t>» уменьшено до 40 минут;</w:t>
      </w:r>
    </w:p>
    <w:p w:rsidR="00FC306C" w:rsidRDefault="00691EBA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(</w:t>
      </w:r>
      <w:proofErr w:type="spellStart"/>
      <w:r w:rsidRPr="00691EBA">
        <w:rPr>
          <w:sz w:val="20"/>
          <w:szCs w:val="20"/>
        </w:rPr>
        <w:t>дистанция-горная-группа</w:t>
      </w:r>
      <w:proofErr w:type="spellEnd"/>
      <w:r>
        <w:rPr>
          <w:sz w:val="20"/>
          <w:szCs w:val="20"/>
        </w:rPr>
        <w:t xml:space="preserve">, 2 класс) на всех </w:t>
      </w:r>
      <w:r w:rsidR="00FC306C">
        <w:rPr>
          <w:sz w:val="20"/>
          <w:szCs w:val="20"/>
        </w:rPr>
        <w:t>этапах с контрольным грузом, груз предоставляется судьями;</w:t>
      </w:r>
    </w:p>
    <w:p w:rsidR="006B1D5D" w:rsidRDefault="0058360E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классе «А» на этапе «Спасение </w:t>
      </w:r>
      <w:r w:rsidRPr="0058360E">
        <w:rPr>
          <w:sz w:val="20"/>
          <w:szCs w:val="20"/>
        </w:rPr>
        <w:t>крайнего из трещины в связке-четверке</w:t>
      </w:r>
      <w:r>
        <w:rPr>
          <w:sz w:val="20"/>
          <w:szCs w:val="20"/>
        </w:rPr>
        <w:t>» команда самостоятельно встаёт в связку в узел в любом месте верёвки, но на расстоянии не менее 5 м друг от друга;</w:t>
      </w:r>
    </w:p>
    <w:p w:rsidR="0058360E" w:rsidRDefault="002344DF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классе «А» на этапе «Спасение </w:t>
      </w:r>
      <w:r w:rsidRPr="0058360E">
        <w:rPr>
          <w:sz w:val="20"/>
          <w:szCs w:val="20"/>
        </w:rPr>
        <w:t>крайнего из трещины в связке-четверке</w:t>
      </w:r>
      <w:r>
        <w:rPr>
          <w:sz w:val="20"/>
          <w:szCs w:val="20"/>
        </w:rPr>
        <w:t xml:space="preserve">» неудачной попыткой зарубиться считается </w:t>
      </w:r>
      <w:proofErr w:type="spellStart"/>
      <w:r>
        <w:rPr>
          <w:sz w:val="20"/>
          <w:szCs w:val="20"/>
        </w:rPr>
        <w:t>зарубание</w:t>
      </w:r>
      <w:proofErr w:type="spellEnd"/>
      <w:r>
        <w:rPr>
          <w:sz w:val="20"/>
          <w:szCs w:val="20"/>
        </w:rPr>
        <w:t xml:space="preserve"> второго (считая от </w:t>
      </w:r>
      <w:r w:rsidRPr="002344DF">
        <w:rPr>
          <w:sz w:val="20"/>
          <w:szCs w:val="20"/>
        </w:rPr>
        <w:t>«пострадавшего»</w:t>
      </w:r>
      <w:r>
        <w:rPr>
          <w:sz w:val="20"/>
          <w:szCs w:val="20"/>
        </w:rPr>
        <w:t>) в связке в опасной зоне;</w:t>
      </w:r>
    </w:p>
    <w:p w:rsidR="002344DF" w:rsidRDefault="002344DF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«Б» этап «Узлы» проводится в формате узел-шоу, то есть не завязавший узел участник дальше не участвует в этапе;</w:t>
      </w:r>
    </w:p>
    <w:p w:rsidR="002344DF" w:rsidRDefault="002344DF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«Б» на этапе «</w:t>
      </w:r>
      <w:r w:rsidRPr="002344DF">
        <w:rPr>
          <w:sz w:val="20"/>
          <w:szCs w:val="20"/>
        </w:rPr>
        <w:t>Мед</w:t>
      </w:r>
      <w:proofErr w:type="gramStart"/>
      <w:r w:rsidRPr="002344DF">
        <w:rPr>
          <w:sz w:val="20"/>
          <w:szCs w:val="20"/>
        </w:rPr>
        <w:t>.</w:t>
      </w:r>
      <w:proofErr w:type="gramEnd"/>
      <w:r w:rsidRPr="002344DF">
        <w:rPr>
          <w:sz w:val="20"/>
          <w:szCs w:val="20"/>
        </w:rPr>
        <w:t xml:space="preserve"> </w:t>
      </w:r>
      <w:proofErr w:type="gramStart"/>
      <w:r w:rsidRPr="002344DF">
        <w:rPr>
          <w:sz w:val="20"/>
          <w:szCs w:val="20"/>
        </w:rPr>
        <w:t>э</w:t>
      </w:r>
      <w:proofErr w:type="gramEnd"/>
      <w:r w:rsidRPr="002344DF">
        <w:rPr>
          <w:sz w:val="20"/>
          <w:szCs w:val="20"/>
        </w:rPr>
        <w:t>тап + транспортировка «пострадавшего»</w:t>
      </w:r>
      <w:r>
        <w:rPr>
          <w:sz w:val="20"/>
          <w:szCs w:val="20"/>
        </w:rPr>
        <w:t xml:space="preserve"> на ответ на теоретические вопросы команде отводится 20 мин, после этого штраф 1 б за каждую минуту превышения </w:t>
      </w:r>
      <w:r w:rsidR="002205AB">
        <w:rPr>
          <w:sz w:val="20"/>
          <w:szCs w:val="20"/>
        </w:rPr>
        <w:t>(итоговое время округляется в меньшую сторону);</w:t>
      </w:r>
    </w:p>
    <w:p w:rsidR="002205AB" w:rsidRDefault="002205AB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Волочение верёвок между этапами штрафуется (</w:t>
      </w:r>
      <w:proofErr w:type="gramStart"/>
      <w:r>
        <w:rPr>
          <w:sz w:val="20"/>
          <w:szCs w:val="20"/>
        </w:rPr>
        <w:t>см</w:t>
      </w:r>
      <w:proofErr w:type="gramEnd"/>
      <w:r>
        <w:rPr>
          <w:sz w:val="20"/>
          <w:szCs w:val="20"/>
        </w:rPr>
        <w:t>. штраф №26);</w:t>
      </w:r>
    </w:p>
    <w:p w:rsidR="00ED766C" w:rsidRDefault="00ED766C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r w:rsidRPr="00ED766C">
        <w:rPr>
          <w:sz w:val="20"/>
          <w:szCs w:val="20"/>
        </w:rPr>
        <w:t>Навесная переправа</w:t>
      </w:r>
      <w:r>
        <w:rPr>
          <w:sz w:val="20"/>
          <w:szCs w:val="20"/>
        </w:rPr>
        <w:t xml:space="preserve">» разрешается удерживать сопровождающую верёвку </w:t>
      </w:r>
      <w:r w:rsidR="003B03C5">
        <w:rPr>
          <w:sz w:val="20"/>
          <w:szCs w:val="20"/>
        </w:rPr>
        <w:t xml:space="preserve">(ниже по течению) </w:t>
      </w:r>
      <w:r>
        <w:rPr>
          <w:sz w:val="20"/>
          <w:szCs w:val="20"/>
        </w:rPr>
        <w:t>одним человеком при переправе первого участника;</w:t>
      </w:r>
    </w:p>
    <w:p w:rsidR="00D011C9" w:rsidRDefault="00D011C9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r w:rsidRPr="00D011C9">
        <w:rPr>
          <w:sz w:val="20"/>
          <w:szCs w:val="20"/>
        </w:rPr>
        <w:t>Наклонная переправа «пострадавшего» через каньон</w:t>
      </w:r>
      <w:r>
        <w:rPr>
          <w:sz w:val="20"/>
          <w:szCs w:val="20"/>
        </w:rPr>
        <w:t>» разрешается удерживать сопровождающую верёвку одним человеком на нижнем берегу при транспортировке «пострадавшего»</w:t>
      </w:r>
      <w:r w:rsidR="00CA3E79">
        <w:rPr>
          <w:sz w:val="20"/>
          <w:szCs w:val="20"/>
        </w:rPr>
        <w:t xml:space="preserve"> и одним на верхнем берегу в случае использования спускового устройства (в ином случае удерживают двое)</w:t>
      </w:r>
      <w:r>
        <w:rPr>
          <w:sz w:val="20"/>
          <w:szCs w:val="20"/>
        </w:rPr>
        <w:t>;</w:t>
      </w:r>
    </w:p>
    <w:p w:rsidR="00D011C9" w:rsidRDefault="00D011C9" w:rsidP="0079518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r w:rsidRPr="00D011C9">
        <w:rPr>
          <w:sz w:val="20"/>
          <w:szCs w:val="20"/>
        </w:rPr>
        <w:t>Наклонная переправа «пострадавшего» через каньон</w:t>
      </w:r>
      <w:r>
        <w:rPr>
          <w:sz w:val="20"/>
          <w:szCs w:val="20"/>
        </w:rPr>
        <w:t xml:space="preserve">» у </w:t>
      </w:r>
      <w:r w:rsidRPr="00D011C9">
        <w:rPr>
          <w:sz w:val="20"/>
          <w:szCs w:val="20"/>
        </w:rPr>
        <w:t>«пострадавшего»</w:t>
      </w:r>
      <w:r>
        <w:rPr>
          <w:sz w:val="20"/>
          <w:szCs w:val="20"/>
        </w:rPr>
        <w:t xml:space="preserve"> обязаны быть </w:t>
      </w:r>
      <w:r w:rsidR="00ED0E8E">
        <w:rPr>
          <w:sz w:val="20"/>
          <w:szCs w:val="20"/>
        </w:rPr>
        <w:t xml:space="preserve">страховочная система (допускается беседка) и </w:t>
      </w:r>
      <w:proofErr w:type="spellStart"/>
      <w:r w:rsidR="00ED0E8E">
        <w:rPr>
          <w:sz w:val="20"/>
          <w:szCs w:val="20"/>
        </w:rPr>
        <w:t>самостраховка</w:t>
      </w:r>
      <w:proofErr w:type="spellEnd"/>
      <w:r w:rsidR="00ED0E8E">
        <w:rPr>
          <w:sz w:val="20"/>
          <w:szCs w:val="20"/>
        </w:rPr>
        <w:t>, которые обеспечиваются командой;</w:t>
      </w:r>
    </w:p>
    <w:p w:rsidR="00ED766C" w:rsidRDefault="001E0C47" w:rsidP="00C06D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разделе 3 «Условий» в пункте «</w:t>
      </w:r>
      <w:r w:rsidRPr="001E0C47">
        <w:rPr>
          <w:sz w:val="20"/>
          <w:szCs w:val="20"/>
        </w:rPr>
        <w:t xml:space="preserve">для организации станции необходимо использовать не менее </w:t>
      </w:r>
      <w:r>
        <w:rPr>
          <w:sz w:val="20"/>
          <w:szCs w:val="20"/>
        </w:rPr>
        <w:t>3-х пунктов страховки»</w:t>
      </w:r>
      <w:r w:rsidRPr="001E0C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изменить количество ПС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«не менее 2-х» (применимо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этапа «</w:t>
      </w:r>
      <w:r w:rsidRPr="001E0C47">
        <w:rPr>
          <w:sz w:val="20"/>
          <w:szCs w:val="20"/>
        </w:rPr>
        <w:t>Спасение крайнего из трещины в связке-четверке</w:t>
      </w:r>
      <w:r>
        <w:rPr>
          <w:sz w:val="20"/>
          <w:szCs w:val="20"/>
        </w:rPr>
        <w:t>»);</w:t>
      </w:r>
    </w:p>
    <w:p w:rsidR="003B03C5" w:rsidRPr="000F0A63" w:rsidRDefault="003B03C5" w:rsidP="00C06D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классе «А» на этапе «</w:t>
      </w:r>
      <w:proofErr w:type="spellStart"/>
      <w:r>
        <w:rPr>
          <w:sz w:val="20"/>
          <w:szCs w:val="20"/>
        </w:rPr>
        <w:t>П-перила</w:t>
      </w:r>
      <w:proofErr w:type="spellEnd"/>
      <w:r w:rsidRPr="00D011C9">
        <w:rPr>
          <w:sz w:val="20"/>
          <w:szCs w:val="20"/>
        </w:rPr>
        <w:t>»</w:t>
      </w:r>
      <w:r>
        <w:rPr>
          <w:sz w:val="20"/>
          <w:szCs w:val="20"/>
        </w:rPr>
        <w:t xml:space="preserve"> первый поднимается по судейским перилам с </w:t>
      </w:r>
      <w:proofErr w:type="spellStart"/>
      <w:r>
        <w:rPr>
          <w:sz w:val="20"/>
          <w:szCs w:val="20"/>
        </w:rPr>
        <w:t>самостраховкой</w:t>
      </w:r>
      <w:proofErr w:type="spellEnd"/>
      <w:r>
        <w:rPr>
          <w:sz w:val="20"/>
          <w:szCs w:val="20"/>
        </w:rPr>
        <w:t>;</w:t>
      </w:r>
    </w:p>
    <w:p w:rsidR="00C06D40" w:rsidRPr="00C06D40" w:rsidRDefault="00C06D40" w:rsidP="00C06D40">
      <w:pPr>
        <w:jc w:val="both"/>
        <w:rPr>
          <w:sz w:val="20"/>
          <w:szCs w:val="20"/>
        </w:rPr>
      </w:pPr>
    </w:p>
    <w:sectPr w:rsidR="00C06D40" w:rsidRPr="00C06D40" w:rsidSect="0039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246C"/>
    <w:multiLevelType w:val="hybridMultilevel"/>
    <w:tmpl w:val="43F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97C92"/>
    <w:multiLevelType w:val="hybridMultilevel"/>
    <w:tmpl w:val="43F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6E8"/>
    <w:rsid w:val="00037C6A"/>
    <w:rsid w:val="000F0A63"/>
    <w:rsid w:val="001E0C47"/>
    <w:rsid w:val="002205AB"/>
    <w:rsid w:val="002344DF"/>
    <w:rsid w:val="002C66C8"/>
    <w:rsid w:val="00327D51"/>
    <w:rsid w:val="0038714B"/>
    <w:rsid w:val="0039313B"/>
    <w:rsid w:val="003A245F"/>
    <w:rsid w:val="003B03C5"/>
    <w:rsid w:val="003B66E8"/>
    <w:rsid w:val="00575C3D"/>
    <w:rsid w:val="0058360E"/>
    <w:rsid w:val="00691EBA"/>
    <w:rsid w:val="006B1D5D"/>
    <w:rsid w:val="00707B4F"/>
    <w:rsid w:val="00795187"/>
    <w:rsid w:val="00C06D40"/>
    <w:rsid w:val="00CA3E79"/>
    <w:rsid w:val="00D011C9"/>
    <w:rsid w:val="00EA0448"/>
    <w:rsid w:val="00ED0E8E"/>
    <w:rsid w:val="00ED766C"/>
    <w:rsid w:val="00FC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11</cp:revision>
  <dcterms:created xsi:type="dcterms:W3CDTF">2014-04-09T15:09:00Z</dcterms:created>
  <dcterms:modified xsi:type="dcterms:W3CDTF">2014-04-15T16:16:00Z</dcterms:modified>
</cp:coreProperties>
</file>